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26A" w:rsidRDefault="00926C13">
      <w:r>
        <w:rPr>
          <w:noProof/>
        </w:rPr>
        <w:drawing>
          <wp:inline distT="0" distB="0" distL="0" distR="0">
            <wp:extent cx="5943600" cy="83897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13" w:rsidRDefault="00926C13">
      <w:r>
        <w:rPr>
          <w:noProof/>
        </w:rPr>
        <w:lastRenderedPageBreak/>
        <w:drawing>
          <wp:inline distT="0" distB="0" distL="0" distR="0">
            <wp:extent cx="5943600" cy="817092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C13" w:rsidSect="006B5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26C13"/>
    <w:rsid w:val="006B526A"/>
    <w:rsid w:val="00926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2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Nashuatec_center</dc:creator>
  <cp:lastModifiedBy>Nashuatec_center</cp:lastModifiedBy>
  <cp:revision>1</cp:revision>
  <dcterms:created xsi:type="dcterms:W3CDTF">2017-05-29T07:37:00Z</dcterms:created>
  <dcterms:modified xsi:type="dcterms:W3CDTF">2017-05-29T07:40:00Z</dcterms:modified>
</cp:coreProperties>
</file>